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DFD1EE" w14:textId="76ED15A5" w:rsidR="005C28F0" w:rsidRDefault="0073571F" w:rsidP="001F5ECB">
      <w:r>
        <w:t>Voor</w:t>
      </w:r>
      <w:r w:rsidR="003A32F6" w:rsidRPr="003A32F6">
        <w:t xml:space="preserve"> </w:t>
      </w:r>
      <w:r w:rsidR="003A32F6">
        <w:t>onze</w:t>
      </w:r>
      <w:r w:rsidR="003A32F6" w:rsidRPr="003A32F6">
        <w:t xml:space="preserve"> huisartsenpraktijk</w:t>
      </w:r>
      <w:r w:rsidR="003A32F6">
        <w:t xml:space="preserve"> Buitenhof</w:t>
      </w:r>
      <w:r w:rsidR="003A32F6" w:rsidRPr="003A32F6">
        <w:t xml:space="preserve"> </w:t>
      </w:r>
      <w:r w:rsidR="003A32F6">
        <w:t>binnen</w:t>
      </w:r>
      <w:r w:rsidR="003A32F6" w:rsidRPr="003A32F6">
        <w:t xml:space="preserve"> OLVG </w:t>
      </w:r>
      <w:r>
        <w:t>zijn wij op zoek naar een</w:t>
      </w:r>
      <w:r w:rsidR="00A2659C">
        <w:t xml:space="preserve"> enthousiaste</w:t>
      </w:r>
      <w:r>
        <w:t xml:space="preserve"> doktersassistent</w:t>
      </w:r>
      <w:r w:rsidR="00A2659C">
        <w:t>.</w:t>
      </w:r>
      <w:r w:rsidR="003A32F6" w:rsidRPr="003A32F6">
        <w:t xml:space="preserve"> </w:t>
      </w:r>
      <w:r w:rsidR="00A2659C">
        <w:t>Vind jij het</w:t>
      </w:r>
      <w:r>
        <w:t xml:space="preserve"> leuk om </w:t>
      </w:r>
      <w:r w:rsidR="003A32F6" w:rsidRPr="003A32F6">
        <w:t>zelfstandig medische handelingen uit te voeren</w:t>
      </w:r>
      <w:r w:rsidR="00A2659C">
        <w:t xml:space="preserve"> en spreekuren te begeleiden?</w:t>
      </w:r>
      <w:r w:rsidR="003A32F6" w:rsidRPr="003A32F6">
        <w:t xml:space="preserve"> </w:t>
      </w:r>
      <w:r w:rsidR="005C28F0">
        <w:t>Lees dan verder!</w:t>
      </w:r>
      <w:r w:rsidR="005C28F0" w:rsidRPr="005C28F0">
        <w:t xml:space="preserve"> </w:t>
      </w:r>
      <w:r w:rsidR="005C28F0" w:rsidRPr="003A32F6">
        <w:t xml:space="preserve">Geen dag is hetzelfde, en jij speelt een belangrijke rol in het leveren van zorg die </w:t>
      </w:r>
      <w:r w:rsidR="009A3E76" w:rsidRPr="003A32F6">
        <w:t>ertoe</w:t>
      </w:r>
      <w:r w:rsidR="005C28F0" w:rsidRPr="003A32F6">
        <w:t xml:space="preserve"> doet!</w:t>
      </w:r>
    </w:p>
    <w:p w14:paraId="4F460071" w14:textId="39DC29C6" w:rsidR="001F5ECB" w:rsidRPr="001F5ECB" w:rsidRDefault="001F5ECB" w:rsidP="001F5ECB">
      <w:pPr>
        <w:rPr>
          <w:b/>
          <w:bCs/>
        </w:rPr>
      </w:pPr>
      <w:r w:rsidRPr="001F5ECB">
        <w:rPr>
          <w:b/>
          <w:bCs/>
        </w:rPr>
        <w:t>Werkomgeving</w:t>
      </w:r>
    </w:p>
    <w:p w14:paraId="4B8BCA8A" w14:textId="374EBCDE" w:rsidR="001F5ECB" w:rsidRPr="00E45D20" w:rsidRDefault="008C6325" w:rsidP="001F5ECB">
      <w:r w:rsidRPr="001F5ECB">
        <w:t xml:space="preserve">Wat onze huisartsenpraktijk uniek maakt is dat deze onderdeel is van hét stadsziekenhuis van </w:t>
      </w:r>
      <w:r w:rsidRPr="00E45D20">
        <w:t>Amsterdam en daarmee dus een zeer gevarieerde patiëntenpopulatie aantrekt. Dit maakt deze functie uitdagend, veelzijdig en zorgt ervoor dat geen dag hetzelfde is.</w:t>
      </w:r>
      <w:r w:rsidR="00CC0CBD" w:rsidRPr="00E45D20">
        <w:t xml:space="preserve"> Daarnaast zijn we een opleidingspraktijk voor o.a. huisartsen, assistenten en POH.</w:t>
      </w:r>
      <w:r w:rsidR="001F5ECB" w:rsidRPr="00E45D20">
        <w:br/>
      </w:r>
      <w:r w:rsidR="001F5ECB" w:rsidRPr="00E45D20">
        <w:br/>
        <w:t>Je komt in een hecht team te werken, waar patiëntenzorg centraal staat en intercollegiaal overleg frequent plaatsvindt. Er wordt regelmatig gezamenlijk geluncht en er is binnen het team veel persoonlijk</w:t>
      </w:r>
      <w:r w:rsidR="00692AE5" w:rsidRPr="00E45D20">
        <w:t>e</w:t>
      </w:r>
      <w:r w:rsidR="001F5ECB" w:rsidRPr="00E45D20">
        <w:t xml:space="preserve"> aandacht voor elkaar.</w:t>
      </w:r>
    </w:p>
    <w:p w14:paraId="4B989C6E" w14:textId="7B33026B" w:rsidR="00C20DD9" w:rsidRPr="00E45D20" w:rsidRDefault="00C20DD9" w:rsidP="001F5ECB">
      <w:r w:rsidRPr="00E45D20">
        <w:t>Vanaf medio mei verhuizen wij naar een nieuwe locatie binnen OLVG, waar we onze zorg en service verder gaan verbeteren. We zijn enthousiast over de veranderingen en kijken ernaar uit om samen met jou in deze vernieuwde omgeving te werken</w:t>
      </w:r>
      <w:r w:rsidR="00E528B9" w:rsidRPr="00E45D20">
        <w:t>!</w:t>
      </w:r>
    </w:p>
    <w:p w14:paraId="4CE5E1A8" w14:textId="317E0BD4" w:rsidR="001F5ECB" w:rsidRPr="00E45D20" w:rsidRDefault="001F5ECB" w:rsidP="001F5ECB">
      <w:pPr>
        <w:rPr>
          <w:b/>
          <w:bCs/>
        </w:rPr>
      </w:pPr>
      <w:r w:rsidRPr="00E45D20">
        <w:rPr>
          <w:b/>
          <w:bCs/>
        </w:rPr>
        <w:t>Over de functie</w:t>
      </w:r>
    </w:p>
    <w:p w14:paraId="6D4BDD8A" w14:textId="77777777" w:rsidR="00C20DD9" w:rsidRPr="00E45D20" w:rsidRDefault="00D06334" w:rsidP="001F5ECB">
      <w:r w:rsidRPr="00E45D20">
        <w:t xml:space="preserve">Jij bent het eerste aanspreekpunt voor patiënten en helpt bij het inschatten van medische situaties. Daarnaast heb je je eigen spreekuur, waar je zelfstandig verschillende handelingen uitvoert. Als doktersassistent speel je een belangrijke rol in het zorgen voor onze patiënten, zowel door te ondersteunen </w:t>
      </w:r>
      <w:r w:rsidR="003B5CC8" w:rsidRPr="00E45D20">
        <w:t xml:space="preserve">bij spreekuren </w:t>
      </w:r>
      <w:r w:rsidRPr="00E45D20">
        <w:t>als zelf</w:t>
      </w:r>
      <w:r w:rsidR="00E772D1" w:rsidRPr="00E45D20">
        <w:t>standig</w:t>
      </w:r>
      <w:r w:rsidR="003B5CC8" w:rsidRPr="00E45D20">
        <w:t xml:space="preserve"> patiënten zien</w:t>
      </w:r>
      <w:r w:rsidRPr="00E45D20">
        <w:t>.</w:t>
      </w:r>
      <w:r w:rsidR="001F5ECB" w:rsidRPr="00E45D20">
        <w:br/>
      </w:r>
    </w:p>
    <w:p w14:paraId="2A0EB57C" w14:textId="43BE0ED5" w:rsidR="001F5ECB" w:rsidRPr="00E45D20" w:rsidRDefault="007D2187" w:rsidP="001F5ECB">
      <w:r w:rsidRPr="00E45D20">
        <w:t>Een aantal medische handelingen die je zelfstandig uitvoert zijn</w:t>
      </w:r>
      <w:r w:rsidR="001F5ECB" w:rsidRPr="00E45D20">
        <w:t>:</w:t>
      </w:r>
    </w:p>
    <w:p w14:paraId="11552C84" w14:textId="5CC84F51" w:rsidR="001F5ECB" w:rsidRPr="00E45D20" w:rsidRDefault="007D2187" w:rsidP="001F5ECB">
      <w:pPr>
        <w:pStyle w:val="Lijstalinea"/>
        <w:numPr>
          <w:ilvl w:val="0"/>
          <w:numId w:val="5"/>
        </w:numPr>
      </w:pPr>
      <w:r w:rsidRPr="00E45D20">
        <w:t>o</w:t>
      </w:r>
      <w:r w:rsidR="001F5ECB" w:rsidRPr="00E45D20">
        <w:t>ren uitspuiten</w:t>
      </w:r>
    </w:p>
    <w:p w14:paraId="0B998EF6" w14:textId="58E40940" w:rsidR="001F5ECB" w:rsidRPr="00E45D20" w:rsidRDefault="007D2187" w:rsidP="001F5ECB">
      <w:pPr>
        <w:pStyle w:val="Lijstalinea"/>
        <w:numPr>
          <w:ilvl w:val="0"/>
          <w:numId w:val="5"/>
        </w:numPr>
      </w:pPr>
      <w:r w:rsidRPr="00E45D20">
        <w:t>i</w:t>
      </w:r>
      <w:r w:rsidR="001F5ECB" w:rsidRPr="00E45D20">
        <w:t>njecteren</w:t>
      </w:r>
    </w:p>
    <w:p w14:paraId="1D0E2007" w14:textId="77777777" w:rsidR="001F5ECB" w:rsidRPr="00E45D20" w:rsidRDefault="001F5ECB" w:rsidP="001F5ECB">
      <w:pPr>
        <w:pStyle w:val="Lijstalinea"/>
        <w:numPr>
          <w:ilvl w:val="0"/>
          <w:numId w:val="5"/>
        </w:numPr>
      </w:pPr>
      <w:r w:rsidRPr="00E45D20">
        <w:t>bloeddruk meten</w:t>
      </w:r>
    </w:p>
    <w:p w14:paraId="41EF69E9" w14:textId="755D48D1" w:rsidR="001F5ECB" w:rsidRPr="00E45D20" w:rsidRDefault="001F5ECB" w:rsidP="001F5ECB">
      <w:pPr>
        <w:pStyle w:val="Lijstalinea"/>
        <w:numPr>
          <w:ilvl w:val="0"/>
          <w:numId w:val="5"/>
        </w:numPr>
      </w:pPr>
      <w:r w:rsidRPr="00E45D20">
        <w:t>ECG’s</w:t>
      </w:r>
      <w:r w:rsidR="007D2187" w:rsidRPr="00E45D20">
        <w:t xml:space="preserve"> maken</w:t>
      </w:r>
    </w:p>
    <w:p w14:paraId="18BEE06C" w14:textId="4C804016" w:rsidR="001F5ECB" w:rsidRPr="00E45D20" w:rsidRDefault="008C6325" w:rsidP="001F5ECB">
      <w:pPr>
        <w:pStyle w:val="Lijstalinea"/>
        <w:numPr>
          <w:ilvl w:val="0"/>
          <w:numId w:val="5"/>
        </w:numPr>
      </w:pPr>
      <w:r w:rsidRPr="00E45D20">
        <w:t xml:space="preserve">afnemen van </w:t>
      </w:r>
      <w:r w:rsidR="001F5ECB" w:rsidRPr="00E45D20">
        <w:t xml:space="preserve">uitstrijkjes </w:t>
      </w:r>
    </w:p>
    <w:p w14:paraId="1B0CEF3B" w14:textId="77777777" w:rsidR="007D2187" w:rsidRPr="00E45D20" w:rsidRDefault="001F5ECB" w:rsidP="001F5ECB">
      <w:pPr>
        <w:pStyle w:val="Lijstalinea"/>
        <w:numPr>
          <w:ilvl w:val="0"/>
          <w:numId w:val="5"/>
        </w:numPr>
      </w:pPr>
      <w:r w:rsidRPr="00E45D20">
        <w:t>CRP bepalen</w:t>
      </w:r>
    </w:p>
    <w:p w14:paraId="4E68E756" w14:textId="1C1F1A60" w:rsidR="005F478B" w:rsidRDefault="00D51919" w:rsidP="005F478B">
      <w:r w:rsidRPr="00E45D20">
        <w:t>Er zijn verschillende</w:t>
      </w:r>
      <w:r w:rsidR="002B053B" w:rsidRPr="00E45D20">
        <w:t xml:space="preserve"> doorgroeimogelijkheden bij huisartsenpraktijk Buitenhof</w:t>
      </w:r>
      <w:r w:rsidRPr="00E45D20">
        <w:t>. Zo is de mogelijkheid tot</w:t>
      </w:r>
      <w:r w:rsidR="002B053B" w:rsidRPr="00E45D20">
        <w:t xml:space="preserve"> </w:t>
      </w:r>
      <w:r w:rsidR="00230A23" w:rsidRPr="00E45D20">
        <w:t xml:space="preserve">SOH. </w:t>
      </w:r>
      <w:r w:rsidR="00404B28" w:rsidRPr="00E45D20">
        <w:t>Hier word je</w:t>
      </w:r>
      <w:r w:rsidR="005F478B" w:rsidRPr="00E45D20">
        <w:t xml:space="preserve"> </w:t>
      </w:r>
      <w:r w:rsidR="00404B28" w:rsidRPr="00E45D20">
        <w:t>opgeleid</w:t>
      </w:r>
      <w:r w:rsidR="005F478B" w:rsidRPr="00E45D20">
        <w:t xml:space="preserve"> om kleine verwondingen en veelvoorkomende problemen te helpen behandelen. </w:t>
      </w:r>
    </w:p>
    <w:p w14:paraId="00DF094B" w14:textId="77777777" w:rsidR="00D52AC8" w:rsidRDefault="001F5ECB" w:rsidP="001F5ECB">
      <w:pPr>
        <w:rPr>
          <w:b/>
          <w:bCs/>
        </w:rPr>
      </w:pPr>
      <w:r w:rsidRPr="001F5ECB">
        <w:rPr>
          <w:b/>
          <w:bCs/>
        </w:rPr>
        <w:t>Functie-eisen</w:t>
      </w:r>
    </w:p>
    <w:p w14:paraId="6F838D1F" w14:textId="310E9EF4" w:rsidR="001F5ECB" w:rsidRPr="002318A6" w:rsidRDefault="00957CA0" w:rsidP="001F5ECB">
      <w:r w:rsidRPr="001965A5">
        <w:t xml:space="preserve">Je bent hét gezicht van </w:t>
      </w:r>
      <w:r>
        <w:t>de praktijk</w:t>
      </w:r>
      <w:r w:rsidRPr="001965A5">
        <w:t>. Patiëntvriendelijkheid en goede communicatieve vaardigheden zijn een onderdeel van jouw persoonlijkheid. Jij werkt nauw samen met jouw collega’s en fungeert als een belangrijke schake</w:t>
      </w:r>
      <w:r>
        <w:t>l</w:t>
      </w:r>
      <w:r w:rsidRPr="001965A5">
        <w:t>.</w:t>
      </w:r>
      <w:r w:rsidR="001F5ECB" w:rsidRPr="001F5ECB">
        <w:br/>
      </w:r>
      <w:r w:rsidR="001F5ECB" w:rsidRPr="001F5ECB">
        <w:br/>
        <w:t>Dit neem je ook mee:</w:t>
      </w:r>
    </w:p>
    <w:p w14:paraId="11B06D14" w14:textId="4C874E8F" w:rsidR="00671810" w:rsidRPr="001F5ECB" w:rsidRDefault="001F5ECB" w:rsidP="009843C5">
      <w:pPr>
        <w:pStyle w:val="Lijstalinea"/>
        <w:numPr>
          <w:ilvl w:val="0"/>
          <w:numId w:val="6"/>
        </w:numPr>
      </w:pPr>
      <w:r>
        <w:t>afgeronde doktersassistent diploma of in je afrondende fase van je opleiding</w:t>
      </w:r>
    </w:p>
    <w:p w14:paraId="6B3DDCE1" w14:textId="607D614C" w:rsidR="001F5ECB" w:rsidRDefault="001F5ECB" w:rsidP="001F5ECB">
      <w:pPr>
        <w:pStyle w:val="Lijstalinea"/>
        <w:numPr>
          <w:ilvl w:val="0"/>
          <w:numId w:val="6"/>
        </w:numPr>
      </w:pPr>
      <w:r w:rsidRPr="001F5ECB">
        <w:t xml:space="preserve">werkervaring </w:t>
      </w:r>
      <w:r>
        <w:t>als doktersassistent</w:t>
      </w:r>
    </w:p>
    <w:p w14:paraId="7222AFC6" w14:textId="77777777" w:rsidR="00262367" w:rsidRDefault="00262367" w:rsidP="001F5ECB">
      <w:pPr>
        <w:rPr>
          <w:b/>
          <w:bCs/>
        </w:rPr>
      </w:pPr>
    </w:p>
    <w:p w14:paraId="3F4F9DDF" w14:textId="20F7B93E" w:rsidR="001F5ECB" w:rsidRPr="001F5ECB" w:rsidRDefault="001F5ECB" w:rsidP="001F5ECB">
      <w:pPr>
        <w:rPr>
          <w:b/>
          <w:bCs/>
        </w:rPr>
      </w:pPr>
      <w:r w:rsidRPr="001F5ECB">
        <w:rPr>
          <w:b/>
          <w:bCs/>
        </w:rPr>
        <w:t>Wij bieden</w:t>
      </w:r>
    </w:p>
    <w:p w14:paraId="6C6850D8" w14:textId="77777777" w:rsidR="001F5ECB" w:rsidRPr="001F5ECB" w:rsidRDefault="001F5ECB" w:rsidP="001F5ECB">
      <w:r w:rsidRPr="001F5ECB">
        <w:t>Werken bij OLVG betekent werken in hét stadsziekenhuis van Amsterdam. Een werkomgeving waar jij je optimaal kunt ontwikkelen. Want jouw wensen en ideeën doen ertoe. Zo doen we dat bij OLVG.</w:t>
      </w:r>
      <w:r w:rsidRPr="001F5ECB">
        <w:br/>
      </w:r>
      <w:r w:rsidRPr="001F5ECB">
        <w:br/>
        <w:t>Daarom bieden we jou:</w:t>
      </w:r>
    </w:p>
    <w:p w14:paraId="78F270B1" w14:textId="77777777" w:rsidR="001F5ECB" w:rsidRPr="001F5ECB" w:rsidRDefault="001F5ECB" w:rsidP="001F5ECB">
      <w:pPr>
        <w:pStyle w:val="Lijstalinea"/>
        <w:numPr>
          <w:ilvl w:val="0"/>
          <w:numId w:val="4"/>
        </w:numPr>
      </w:pPr>
      <w:r w:rsidRPr="001F5ECB">
        <w:t>minimaal €2.541,- en maximaal €3.658,- bruto per maand (fulltime) in FWG-schaal 40 cao ziekenhuizen</w:t>
      </w:r>
    </w:p>
    <w:p w14:paraId="07DA2AD1" w14:textId="77777777" w:rsidR="001F5ECB" w:rsidRPr="001F5ECB" w:rsidRDefault="001F5ECB" w:rsidP="001F5ECB">
      <w:pPr>
        <w:pStyle w:val="Lijstalinea"/>
        <w:numPr>
          <w:ilvl w:val="0"/>
          <w:numId w:val="4"/>
        </w:numPr>
      </w:pPr>
      <w:r w:rsidRPr="001F5ECB">
        <w:t>dienstverband van 25,5 uur per week voor de periode van één jaar, met zicht op verlenging voor onbepaalde tijd</w:t>
      </w:r>
    </w:p>
    <w:p w14:paraId="57A958C9" w14:textId="77777777" w:rsidR="001F5ECB" w:rsidRPr="001F5ECB" w:rsidRDefault="001F5ECB" w:rsidP="001F5ECB">
      <w:pPr>
        <w:pStyle w:val="Lijstalinea"/>
        <w:numPr>
          <w:ilvl w:val="0"/>
          <w:numId w:val="4"/>
        </w:numPr>
      </w:pPr>
      <w:r w:rsidRPr="001F5ECB">
        <w:t>eindejaarsuitkering van ruim 8%</w:t>
      </w:r>
    </w:p>
    <w:p w14:paraId="16BFEE17" w14:textId="77777777" w:rsidR="001F5ECB" w:rsidRPr="001F5ECB" w:rsidRDefault="001F5ECB" w:rsidP="001F5ECB">
      <w:pPr>
        <w:pStyle w:val="Lijstalinea"/>
        <w:numPr>
          <w:ilvl w:val="0"/>
          <w:numId w:val="4"/>
        </w:numPr>
      </w:pPr>
      <w:r w:rsidRPr="001F5ECB">
        <w:t>vakantiegeld van ruim 8%</w:t>
      </w:r>
    </w:p>
    <w:p w14:paraId="5C1D9E61" w14:textId="77777777" w:rsidR="001F5ECB" w:rsidRPr="001F5ECB" w:rsidRDefault="001F5ECB" w:rsidP="001F5ECB">
      <w:pPr>
        <w:pStyle w:val="Lijstalinea"/>
        <w:numPr>
          <w:ilvl w:val="0"/>
          <w:numId w:val="4"/>
        </w:numPr>
      </w:pPr>
      <w:r w:rsidRPr="001F5ECB">
        <w:t>144 uur vakantieverlof</w:t>
      </w:r>
    </w:p>
    <w:p w14:paraId="7751C7A7" w14:textId="77777777" w:rsidR="001F5ECB" w:rsidRPr="001F5ECB" w:rsidRDefault="001F5ECB" w:rsidP="001F5ECB">
      <w:pPr>
        <w:pStyle w:val="Lijstalinea"/>
        <w:numPr>
          <w:ilvl w:val="0"/>
          <w:numId w:val="4"/>
        </w:numPr>
      </w:pPr>
      <w:r w:rsidRPr="001F5ECB">
        <w:t>kostendekkende OV-reiskostenvergoeding</w:t>
      </w:r>
    </w:p>
    <w:p w14:paraId="17653866" w14:textId="77777777" w:rsidR="001F5ECB" w:rsidRPr="001F5ECB" w:rsidRDefault="001F5ECB" w:rsidP="001F5ECB">
      <w:pPr>
        <w:pStyle w:val="Lijstalinea"/>
        <w:numPr>
          <w:ilvl w:val="0"/>
          <w:numId w:val="4"/>
        </w:numPr>
      </w:pPr>
      <w:r w:rsidRPr="001F5ECB">
        <w:t>flexibele reiskostenregeling, waarbij jij iedere dag kunt kiezen welk vervoer jou het beste uitkomt</w:t>
      </w:r>
    </w:p>
    <w:p w14:paraId="213155BB" w14:textId="77777777" w:rsidR="001F5ECB" w:rsidRPr="001F5ECB" w:rsidRDefault="001F5ECB" w:rsidP="001F5ECB">
      <w:pPr>
        <w:pStyle w:val="Lijstalinea"/>
        <w:numPr>
          <w:ilvl w:val="0"/>
          <w:numId w:val="4"/>
        </w:numPr>
      </w:pPr>
      <w:r w:rsidRPr="001F5ECB">
        <w:t>persoonlijk levensfasebudget van 57 uur verlof en de ruimte om te werken aan jouw eigen ontwikkelingswensen</w:t>
      </w:r>
    </w:p>
    <w:p w14:paraId="7CB2B501" w14:textId="77777777" w:rsidR="001F5ECB" w:rsidRPr="001F5ECB" w:rsidRDefault="001F5ECB" w:rsidP="001F5ECB">
      <w:pPr>
        <w:pStyle w:val="Lijstalinea"/>
        <w:numPr>
          <w:ilvl w:val="0"/>
          <w:numId w:val="4"/>
        </w:numPr>
      </w:pPr>
      <w:r w:rsidRPr="001F5ECB">
        <w:t>pensioenregeling bij PFZW</w:t>
      </w:r>
    </w:p>
    <w:p w14:paraId="6ED6F1E7" w14:textId="77777777" w:rsidR="001F5ECB" w:rsidRPr="001F5ECB" w:rsidRDefault="001F5ECB" w:rsidP="001F5ECB">
      <w:pPr>
        <w:pStyle w:val="Lijstalinea"/>
        <w:numPr>
          <w:ilvl w:val="0"/>
          <w:numId w:val="4"/>
        </w:numPr>
      </w:pPr>
      <w:r w:rsidRPr="001F5ECB">
        <w:t>voordeel op jouw ziektekostenpremie met onze collectieve ziektekostenverzekering. Kies uit IZZ of Zilveren Kruis Achmea</w:t>
      </w:r>
    </w:p>
    <w:p w14:paraId="470B2593" w14:textId="77777777" w:rsidR="001F5ECB" w:rsidRPr="001F5ECB" w:rsidRDefault="001F5ECB" w:rsidP="001F5ECB">
      <w:pPr>
        <w:pStyle w:val="Lijstalinea"/>
        <w:numPr>
          <w:ilvl w:val="0"/>
          <w:numId w:val="4"/>
        </w:numPr>
      </w:pPr>
      <w:r w:rsidRPr="001F5ECB">
        <w:t>kortingen op verzekeringen en financiële diensten van Centraal Beheer Achmea</w:t>
      </w:r>
    </w:p>
    <w:p w14:paraId="11AD5F95" w14:textId="77777777" w:rsidR="001F5ECB" w:rsidRPr="001F5ECB" w:rsidRDefault="001F5ECB" w:rsidP="001F5ECB">
      <w:pPr>
        <w:pStyle w:val="Lijstalinea"/>
        <w:numPr>
          <w:ilvl w:val="0"/>
          <w:numId w:val="4"/>
        </w:numPr>
      </w:pPr>
      <w:r w:rsidRPr="001F5ECB">
        <w:t>korting bij diverse lokale ondernemers, zoals eettentjes, cafés en sportcentra</w:t>
      </w:r>
    </w:p>
    <w:p w14:paraId="43388F2D" w14:textId="77777777" w:rsidR="001F5ECB" w:rsidRPr="001F5ECB" w:rsidRDefault="001F5ECB" w:rsidP="001F5ECB">
      <w:pPr>
        <w:pStyle w:val="Lijstalinea"/>
        <w:numPr>
          <w:ilvl w:val="0"/>
          <w:numId w:val="4"/>
        </w:numPr>
      </w:pPr>
      <w:r w:rsidRPr="001F5ECB">
        <w:t>onbeperkt toegang tot e-learnings en ons vitaliteitsprogramma</w:t>
      </w:r>
    </w:p>
    <w:p w14:paraId="6BD98617" w14:textId="5CBB5FAF" w:rsidR="001F5ECB" w:rsidRPr="001F5ECB" w:rsidRDefault="001F5ECB" w:rsidP="001F5ECB">
      <w:pPr>
        <w:pStyle w:val="Lijstalinea"/>
        <w:numPr>
          <w:ilvl w:val="0"/>
          <w:numId w:val="4"/>
        </w:numPr>
      </w:pPr>
      <w:r w:rsidRPr="001F5ECB">
        <w:t>de keuze in arbeidsvoorwaarden die bij jou passen. Zie ons OLVG Meerkeuzesysteem Arbeidsvoorwaarden</w:t>
      </w:r>
    </w:p>
    <w:p w14:paraId="12FA0AE8" w14:textId="77777777" w:rsidR="001F5ECB" w:rsidRPr="001F5ECB" w:rsidRDefault="001F5ECB" w:rsidP="001F5ECB">
      <w:r w:rsidRPr="001F5ECB">
        <w:t>Deze </w:t>
      </w:r>
      <w:hyperlink r:id="rId7" w:history="1">
        <w:r w:rsidRPr="001F5ECB">
          <w:rPr>
            <w:rStyle w:val="Hyperlink"/>
          </w:rPr>
          <w:t>arbeidsvoorwaarden</w:t>
        </w:r>
      </w:hyperlink>
      <w:r w:rsidRPr="001F5ECB">
        <w:t> zijn op basis van een fulltime dienstverband (36 uur per week).</w:t>
      </w:r>
    </w:p>
    <w:p w14:paraId="1D812526" w14:textId="77777777" w:rsidR="001F5ECB" w:rsidRPr="001F5ECB" w:rsidRDefault="001F5ECB" w:rsidP="001F5ECB">
      <w:pPr>
        <w:rPr>
          <w:b/>
          <w:bCs/>
        </w:rPr>
      </w:pPr>
      <w:r w:rsidRPr="001F5ECB">
        <w:rPr>
          <w:b/>
          <w:bCs/>
        </w:rPr>
        <w:t>Interesse in deze vacature?</w:t>
      </w:r>
    </w:p>
    <w:p w14:paraId="7E7AE57D" w14:textId="3EB22F01" w:rsidR="001F5ECB" w:rsidRPr="001F5ECB" w:rsidRDefault="001F5ECB" w:rsidP="001F5ECB">
      <w:r w:rsidRPr="001F5ECB">
        <w:t>Wij ontvangen jouw reactie graag via de sollicitatiebutton.</w:t>
      </w:r>
      <w:r w:rsidRPr="001F5ECB">
        <w:br/>
      </w:r>
      <w:r w:rsidRPr="001F5ECB">
        <w:br/>
        <w:t xml:space="preserve">Voor meer informatie over de functie kun je contact opnemen met </w:t>
      </w:r>
      <w:r>
        <w:t>Peter Lauffer</w:t>
      </w:r>
      <w:r w:rsidRPr="001F5ECB">
        <w:t xml:space="preserve"> 020- 599 4557, praktijkmanager huisartsenpraktijk Buitenhof.</w:t>
      </w:r>
      <w:r w:rsidRPr="001F5ECB">
        <w:br/>
      </w:r>
      <w:r w:rsidRPr="001F5ECB">
        <w:br/>
        <w:t>Indien bovengenoemde contactpersoon niet bereikbaar is, neem dan telefonisch contact op met de recruiter of mail naar </w:t>
      </w:r>
      <w:hyperlink r:id="rId8" w:history="1">
        <w:r w:rsidRPr="001F5ECB">
          <w:rPr>
            <w:rStyle w:val="Hyperlink"/>
          </w:rPr>
          <w:t>recruitment@olvg.nl</w:t>
        </w:r>
      </w:hyperlink>
      <w:r w:rsidRPr="001F5ECB">
        <w:t>.</w:t>
      </w:r>
      <w:bookmarkStart w:id="0" w:name="_GoBack"/>
      <w:bookmarkEnd w:id="0"/>
    </w:p>
    <w:sectPr w:rsidR="001F5ECB" w:rsidRPr="001F5ECB">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1328F9" w14:textId="77777777" w:rsidR="00BC015F" w:rsidRDefault="00BC015F" w:rsidP="00BC015F">
      <w:pPr>
        <w:spacing w:after="0" w:line="240" w:lineRule="auto"/>
      </w:pPr>
      <w:r>
        <w:separator/>
      </w:r>
    </w:p>
  </w:endnote>
  <w:endnote w:type="continuationSeparator" w:id="0">
    <w:p w14:paraId="4FFF848F" w14:textId="77777777" w:rsidR="00BC015F" w:rsidRDefault="00BC015F" w:rsidP="00BC0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82068" w14:textId="77777777" w:rsidR="00BC015F" w:rsidRDefault="00BC015F" w:rsidP="00BC015F">
      <w:pPr>
        <w:spacing w:after="0" w:line="240" w:lineRule="auto"/>
      </w:pPr>
      <w:r>
        <w:separator/>
      </w:r>
    </w:p>
  </w:footnote>
  <w:footnote w:type="continuationSeparator" w:id="0">
    <w:p w14:paraId="18C2FBF5" w14:textId="77777777" w:rsidR="00BC015F" w:rsidRDefault="00BC015F" w:rsidP="00BC01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DF777" w14:textId="45EBF70D" w:rsidR="00BC015F" w:rsidRDefault="00BC015F" w:rsidP="00BC015F">
    <w:pPr>
      <w:pStyle w:val="Koptekst"/>
      <w:jc w:val="center"/>
    </w:pPr>
    <w:r>
      <w:rPr>
        <w:rFonts w:ascii="Calibri" w:hAnsi="Calibri" w:cs="Calibri"/>
        <w:noProof/>
        <w:lang w:eastAsia="nl-NL"/>
      </w:rPr>
      <w:drawing>
        <wp:inline distT="0" distB="0" distL="0" distR="0" wp14:anchorId="0871817F" wp14:editId="05819B77">
          <wp:extent cx="1381125" cy="79057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5441A"/>
    <w:multiLevelType w:val="hybridMultilevel"/>
    <w:tmpl w:val="A47A43D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2F700BDB"/>
    <w:multiLevelType w:val="hybridMultilevel"/>
    <w:tmpl w:val="F2682A8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378C3D5C"/>
    <w:multiLevelType w:val="hybridMultilevel"/>
    <w:tmpl w:val="364436A4"/>
    <w:lvl w:ilvl="0" w:tplc="ECEA807A">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04C57E6"/>
    <w:multiLevelType w:val="multilevel"/>
    <w:tmpl w:val="BEB49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B96FB7"/>
    <w:multiLevelType w:val="multilevel"/>
    <w:tmpl w:val="FBDE1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F948FD"/>
    <w:multiLevelType w:val="hybridMultilevel"/>
    <w:tmpl w:val="9A8A4640"/>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72671D07"/>
    <w:multiLevelType w:val="multilevel"/>
    <w:tmpl w:val="8FDA1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6"/>
  </w:num>
  <w:num w:numId="4">
    <w:abstractNumId w:val="5"/>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ECB"/>
    <w:rsid w:val="000B1222"/>
    <w:rsid w:val="001D2625"/>
    <w:rsid w:val="001F5ECB"/>
    <w:rsid w:val="00230A23"/>
    <w:rsid w:val="002318A6"/>
    <w:rsid w:val="00262367"/>
    <w:rsid w:val="002B053B"/>
    <w:rsid w:val="003362ED"/>
    <w:rsid w:val="00390853"/>
    <w:rsid w:val="003A32F6"/>
    <w:rsid w:val="003B5CC8"/>
    <w:rsid w:val="003D748D"/>
    <w:rsid w:val="00403512"/>
    <w:rsid w:val="00404B28"/>
    <w:rsid w:val="004B40DC"/>
    <w:rsid w:val="00595AA6"/>
    <w:rsid w:val="005C28F0"/>
    <w:rsid w:val="005F478B"/>
    <w:rsid w:val="00671810"/>
    <w:rsid w:val="00692AE5"/>
    <w:rsid w:val="006D52C0"/>
    <w:rsid w:val="0073571F"/>
    <w:rsid w:val="0078017D"/>
    <w:rsid w:val="007D2187"/>
    <w:rsid w:val="00803A16"/>
    <w:rsid w:val="008C6325"/>
    <w:rsid w:val="008F5E1C"/>
    <w:rsid w:val="00957CA0"/>
    <w:rsid w:val="00973927"/>
    <w:rsid w:val="009843C5"/>
    <w:rsid w:val="009A3E76"/>
    <w:rsid w:val="009D26D8"/>
    <w:rsid w:val="00A2659C"/>
    <w:rsid w:val="00AE5F31"/>
    <w:rsid w:val="00BC015F"/>
    <w:rsid w:val="00C20DD9"/>
    <w:rsid w:val="00C511D4"/>
    <w:rsid w:val="00CC0CBD"/>
    <w:rsid w:val="00D056D2"/>
    <w:rsid w:val="00D06334"/>
    <w:rsid w:val="00D51919"/>
    <w:rsid w:val="00D52AC8"/>
    <w:rsid w:val="00D66F7A"/>
    <w:rsid w:val="00DB0A43"/>
    <w:rsid w:val="00E3732A"/>
    <w:rsid w:val="00E45D20"/>
    <w:rsid w:val="00E528B9"/>
    <w:rsid w:val="00E772D1"/>
    <w:rsid w:val="00F06BBC"/>
    <w:rsid w:val="00FA04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4A3DE"/>
  <w15:chartTrackingRefBased/>
  <w15:docId w15:val="{01AC389B-9711-4BAD-902A-AFE57998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F5ECB"/>
    <w:rPr>
      <w:color w:val="0563C1" w:themeColor="hyperlink"/>
      <w:u w:val="single"/>
    </w:rPr>
  </w:style>
  <w:style w:type="character" w:customStyle="1" w:styleId="UnresolvedMention">
    <w:name w:val="Unresolved Mention"/>
    <w:basedOn w:val="Standaardalinea-lettertype"/>
    <w:uiPriority w:val="99"/>
    <w:semiHidden/>
    <w:unhideWhenUsed/>
    <w:rsid w:val="001F5ECB"/>
    <w:rPr>
      <w:color w:val="605E5C"/>
      <w:shd w:val="clear" w:color="auto" w:fill="E1DFDD"/>
    </w:rPr>
  </w:style>
  <w:style w:type="paragraph" w:styleId="Lijstalinea">
    <w:name w:val="List Paragraph"/>
    <w:basedOn w:val="Standaard"/>
    <w:uiPriority w:val="34"/>
    <w:qFormat/>
    <w:rsid w:val="001F5ECB"/>
    <w:pPr>
      <w:ind w:left="720"/>
      <w:contextualSpacing/>
    </w:pPr>
  </w:style>
  <w:style w:type="paragraph" w:styleId="Koptekst">
    <w:name w:val="header"/>
    <w:basedOn w:val="Standaard"/>
    <w:link w:val="KoptekstChar"/>
    <w:uiPriority w:val="99"/>
    <w:unhideWhenUsed/>
    <w:rsid w:val="00BC015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C015F"/>
  </w:style>
  <w:style w:type="paragraph" w:styleId="Voettekst">
    <w:name w:val="footer"/>
    <w:basedOn w:val="Standaard"/>
    <w:link w:val="VoettekstChar"/>
    <w:uiPriority w:val="99"/>
    <w:unhideWhenUsed/>
    <w:rsid w:val="00BC015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C0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1647">
      <w:bodyDiv w:val="1"/>
      <w:marLeft w:val="0"/>
      <w:marRight w:val="0"/>
      <w:marTop w:val="0"/>
      <w:marBottom w:val="0"/>
      <w:divBdr>
        <w:top w:val="none" w:sz="0" w:space="0" w:color="auto"/>
        <w:left w:val="none" w:sz="0" w:space="0" w:color="auto"/>
        <w:bottom w:val="none" w:sz="0" w:space="0" w:color="auto"/>
        <w:right w:val="none" w:sz="0" w:space="0" w:color="auto"/>
      </w:divBdr>
    </w:div>
    <w:div w:id="1124276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olvg.nl" TargetMode="External"/><Relationship Id="rId3" Type="http://schemas.openxmlformats.org/officeDocument/2006/relationships/settings" Target="settings.xml"/><Relationship Id="rId7" Type="http://schemas.openxmlformats.org/officeDocument/2006/relationships/hyperlink" Target="https://www.werkenbijolvg.nl/daarom-olvg/wij-biede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621</Words>
  <Characters>3421</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OLVG</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 Mellany</dc:creator>
  <cp:keywords/>
  <dc:description/>
  <cp:lastModifiedBy>Lauffer, Peter</cp:lastModifiedBy>
  <cp:revision>5</cp:revision>
  <dcterms:created xsi:type="dcterms:W3CDTF">2025-03-05T08:16:00Z</dcterms:created>
  <dcterms:modified xsi:type="dcterms:W3CDTF">2025-11-14T15:41:00Z</dcterms:modified>
</cp:coreProperties>
</file>